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167" w:rsidRDefault="00936167" w:rsidP="00936167">
      <w:pPr>
        <w:autoSpaceDE w:val="0"/>
        <w:autoSpaceDN w:val="0"/>
        <w:adjustRightInd w:val="0"/>
        <w:rPr>
          <w:rFonts w:cs="Calibri"/>
          <w:sz w:val="22"/>
          <w:szCs w:val="22"/>
          <w:lang w:val="en"/>
        </w:rPr>
      </w:pPr>
      <w:r>
        <w:rPr>
          <w:rFonts w:cs="Calibri"/>
          <w:sz w:val="22"/>
          <w:szCs w:val="22"/>
          <w:lang w:val="en"/>
        </w:rPr>
        <w:t>Canon7D Intro Text</w:t>
      </w:r>
    </w:p>
    <w:p w:rsidR="00936167" w:rsidRDefault="00936167" w:rsidP="00936167">
      <w:pPr>
        <w:autoSpaceDE w:val="0"/>
        <w:autoSpaceDN w:val="0"/>
        <w:adjustRightInd w:val="0"/>
        <w:spacing w:before="100" w:after="100" w:line="240" w:lineRule="auto"/>
        <w:rPr>
          <w:rFonts w:cs="Calibri"/>
        </w:rPr>
      </w:pPr>
      <w:r>
        <w:rPr>
          <w:rFonts w:cs="Calibri"/>
        </w:rPr>
        <w:t>The 7D is a camera that seems determined to wrestle back the king of the APS-C crown. At first glance it looks a lot like the EOS 50D - it's unmistakably a member of the EOS family - but a closer look shows that this is far from being the gentle refresh that we're used to seeing in this range. And indeed, this is intended as big brother to the 50D, rather than as a replacement for it.</w:t>
      </w:r>
    </w:p>
    <w:p w:rsidR="00936167" w:rsidRDefault="00936167" w:rsidP="00936167">
      <w:pPr>
        <w:autoSpaceDE w:val="0"/>
        <w:autoSpaceDN w:val="0"/>
        <w:adjustRightInd w:val="0"/>
        <w:spacing w:before="100" w:after="100" w:line="240" w:lineRule="auto"/>
        <w:rPr>
          <w:rFonts w:cs="Calibri"/>
        </w:rPr>
      </w:pPr>
      <w:r>
        <w:rPr>
          <w:rFonts w:cs="Calibri"/>
        </w:rPr>
        <w:t>For a start, the camera is built around a new 18MP sensor, but the thing you're likely to notice before you even fire a shot is the impressive new viewfinder. 1.0X magnification and 100% coverage offers a noticeable improvement over the 0.95X, 95% finder in the EOS 50D and puts the camera on the same footing as the D300S (Its 0.94X finder ends up essentially the same size, once the focal length multiplier effect of its fractionally larger sensor is taken into account).</w:t>
      </w:r>
    </w:p>
    <w:p w:rsidR="00936167" w:rsidRDefault="00936167" w:rsidP="00936167">
      <w:pPr>
        <w:autoSpaceDE w:val="0"/>
        <w:autoSpaceDN w:val="0"/>
        <w:adjustRightInd w:val="0"/>
        <w:spacing w:before="100" w:after="100" w:line="240" w:lineRule="auto"/>
        <w:rPr>
          <w:rFonts w:cs="Calibri"/>
        </w:rPr>
      </w:pPr>
      <w:r>
        <w:rPr>
          <w:rFonts w:cs="Calibri"/>
        </w:rPr>
        <w:t xml:space="preserve">However, the 7D isn't just a 50D with a new sensor, viewfinder and revised body - other headline changes include a new AF system with a dedicated processor, dual </w:t>
      </w:r>
      <w:proofErr w:type="spellStart"/>
      <w:r>
        <w:rPr>
          <w:rFonts w:cs="Calibri"/>
        </w:rPr>
        <w:t>Digic</w:t>
      </w:r>
      <w:proofErr w:type="spellEnd"/>
      <w:r>
        <w:rPr>
          <w:rFonts w:cs="Calibri"/>
        </w:rPr>
        <w:t xml:space="preserve"> 4 processors and a new shutter mechanism to allow 8fps continuous shooting, and the ability to control groups of external flashguns using its built-in flash. However, the updates extend beyond these big-feature changes to include a variety of tweaks, refinements and additions. Make no </w:t>
      </w:r>
      <w:proofErr w:type="gramStart"/>
      <w:r>
        <w:rPr>
          <w:rFonts w:cs="Calibri"/>
        </w:rPr>
        <w:t>mistake,</w:t>
      </w:r>
      <w:proofErr w:type="gramEnd"/>
      <w:r>
        <w:rPr>
          <w:rFonts w:cs="Calibri"/>
        </w:rPr>
        <w:t xml:space="preserve"> Canon wants to be the default choice again.</w:t>
      </w:r>
    </w:p>
    <w:p w:rsidR="00936167" w:rsidRDefault="00936167" w:rsidP="00936167">
      <w:pPr>
        <w:autoSpaceDE w:val="0"/>
        <w:autoSpaceDN w:val="0"/>
        <w:adjustRightInd w:val="0"/>
        <w:spacing w:before="100" w:after="100" w:line="240" w:lineRule="auto"/>
        <w:rPr>
          <w:rFonts w:cs="Calibri"/>
        </w:rPr>
      </w:pPr>
      <w:r>
        <w:rPr>
          <w:rFonts w:cs="Calibri"/>
        </w:rPr>
        <w:t>Specs1 text</w:t>
      </w:r>
    </w:p>
    <w:p w:rsidR="00936167" w:rsidRPr="00936167" w:rsidRDefault="00936167" w:rsidP="00936167">
      <w:pPr>
        <w:pStyle w:val="ListParagraph"/>
        <w:numPr>
          <w:ilvl w:val="0"/>
          <w:numId w:val="1"/>
        </w:numPr>
      </w:pPr>
      <w:r w:rsidRPr="00936167">
        <w:rPr>
          <w:rFonts w:cs="Calibri"/>
        </w:rPr>
        <w:t xml:space="preserve">18MP APS-C CMOS sensor </w:t>
      </w:r>
    </w:p>
    <w:p w:rsidR="00936167" w:rsidRPr="00936167" w:rsidRDefault="00936167" w:rsidP="00936167">
      <w:pPr>
        <w:pStyle w:val="ListParagraph"/>
        <w:numPr>
          <w:ilvl w:val="0"/>
          <w:numId w:val="1"/>
        </w:numPr>
      </w:pPr>
      <w:r w:rsidRPr="00936167">
        <w:rPr>
          <w:rFonts w:cs="Calibri"/>
        </w:rPr>
        <w:t>8 frames per second continuous shooting</w:t>
      </w:r>
    </w:p>
    <w:p w:rsidR="00936167" w:rsidRPr="00936167" w:rsidRDefault="00936167" w:rsidP="00936167">
      <w:pPr>
        <w:pStyle w:val="ListParagraph"/>
        <w:numPr>
          <w:ilvl w:val="0"/>
          <w:numId w:val="1"/>
        </w:numPr>
      </w:pPr>
      <w:r w:rsidRPr="00936167">
        <w:rPr>
          <w:rFonts w:cs="Calibri"/>
        </w:rPr>
        <w:t xml:space="preserve">1080p HD video recording with manual controls </w:t>
      </w:r>
    </w:p>
    <w:p w:rsidR="00936167" w:rsidRPr="00936167" w:rsidRDefault="00936167" w:rsidP="00936167">
      <w:pPr>
        <w:pStyle w:val="ListParagraph"/>
        <w:numPr>
          <w:ilvl w:val="0"/>
          <w:numId w:val="1"/>
        </w:numPr>
      </w:pPr>
      <w:r w:rsidRPr="00936167">
        <w:rPr>
          <w:rFonts w:cs="Calibri"/>
        </w:rPr>
        <w:t xml:space="preserve">3.0 inch Clear View II LCD screen with 920,000 dots </w:t>
      </w:r>
    </w:p>
    <w:p w:rsidR="00936167" w:rsidRPr="00936167" w:rsidRDefault="00936167" w:rsidP="00936167">
      <w:pPr>
        <w:pStyle w:val="ListParagraph"/>
        <w:numPr>
          <w:ilvl w:val="0"/>
          <w:numId w:val="1"/>
        </w:numPr>
      </w:pPr>
      <w:r w:rsidRPr="00936167">
        <w:rPr>
          <w:rFonts w:cs="Calibri"/>
        </w:rPr>
        <w:t xml:space="preserve">19-point AF system (all cross-type) </w:t>
      </w:r>
    </w:p>
    <w:p w:rsidR="00936167" w:rsidRPr="00936167" w:rsidRDefault="00936167" w:rsidP="00936167">
      <w:pPr>
        <w:pStyle w:val="ListParagraph"/>
        <w:numPr>
          <w:ilvl w:val="0"/>
          <w:numId w:val="1"/>
        </w:numPr>
      </w:pPr>
      <w:r w:rsidRPr="00936167">
        <w:rPr>
          <w:rFonts w:cs="Calibri"/>
        </w:rPr>
        <w:t xml:space="preserve">1.0x magnification and 100% coverage viewfinder </w:t>
      </w:r>
    </w:p>
    <w:p w:rsidR="00936167" w:rsidRPr="00936167" w:rsidRDefault="00936167" w:rsidP="00936167">
      <w:pPr>
        <w:pStyle w:val="ListParagraph"/>
        <w:numPr>
          <w:ilvl w:val="0"/>
          <w:numId w:val="1"/>
        </w:numPr>
      </w:pPr>
      <w:r w:rsidRPr="00936167">
        <w:rPr>
          <w:rFonts w:cs="Calibri"/>
        </w:rPr>
        <w:t xml:space="preserve">Wireless flash control </w:t>
      </w:r>
    </w:p>
    <w:p w:rsidR="00BD79E0" w:rsidRPr="00046FA0" w:rsidRDefault="00936167" w:rsidP="00936167">
      <w:pPr>
        <w:pStyle w:val="ListParagraph"/>
        <w:numPr>
          <w:ilvl w:val="0"/>
          <w:numId w:val="1"/>
        </w:numPr>
      </w:pPr>
      <w:r w:rsidRPr="00936167">
        <w:rPr>
          <w:rFonts w:cs="Calibri"/>
        </w:rPr>
        <w:t>Environmental sealing</w:t>
      </w:r>
    </w:p>
    <w:p w:rsidR="00F81377" w:rsidRDefault="00F81377">
      <w:r>
        <w:br w:type="page"/>
      </w:r>
    </w:p>
    <w:p w:rsidR="00F81377" w:rsidRDefault="00F81377" w:rsidP="00046FA0"/>
    <w:p w:rsidR="00046FA0" w:rsidRDefault="0046179A" w:rsidP="00046FA0">
      <w:r>
        <w:t>Specs2 Table</w:t>
      </w:r>
    </w:p>
    <w:tbl>
      <w:tblPr>
        <w:tblW w:w="7800" w:type="dxa"/>
        <w:jc w:val="center"/>
        <w:shd w:val="clear" w:color="auto" w:fill="FABF8F" w:themeFill="accent6" w:themeFillTint="99"/>
        <w:tblCellMar>
          <w:top w:w="15" w:type="dxa"/>
          <w:left w:w="15" w:type="dxa"/>
          <w:bottom w:w="15" w:type="dxa"/>
          <w:right w:w="15" w:type="dxa"/>
        </w:tblCellMar>
        <w:tblLook w:val="04A0" w:firstRow="1" w:lastRow="0" w:firstColumn="1" w:lastColumn="0" w:noHBand="0" w:noVBand="1"/>
      </w:tblPr>
      <w:tblGrid>
        <w:gridCol w:w="2358"/>
        <w:gridCol w:w="5442"/>
      </w:tblGrid>
      <w:tr w:rsidR="0046179A" w:rsidRPr="0046179A" w:rsidTr="0046179A">
        <w:trPr>
          <w:jc w:val="center"/>
        </w:trPr>
        <w:tc>
          <w:tcPr>
            <w:tcW w:w="1605" w:type="dxa"/>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bookmarkStart w:id="0" w:name="_GoBack" w:colFirst="0" w:colLast="1"/>
            <w:r w:rsidRPr="0046179A">
              <w:rPr>
                <w:rFonts w:ascii="Tahoma" w:eastAsia="Times New Roman" w:hAnsi="Tahoma" w:cs="Tahoma"/>
                <w:color w:val="000000" w:themeColor="text1"/>
                <w:sz w:val="17"/>
                <w:szCs w:val="17"/>
              </w:rPr>
              <w:t>List price</w:t>
            </w:r>
            <w:r w:rsidRPr="0046179A">
              <w:rPr>
                <w:rFonts w:ascii="Tahoma" w:eastAsia="Times New Roman" w:hAnsi="Tahoma" w:cs="Tahoma"/>
                <w:color w:val="000000" w:themeColor="text1"/>
                <w:sz w:val="17"/>
                <w:szCs w:val="17"/>
              </w:rPr>
              <w:br/>
              <w:t xml:space="preserve">(body only) </w:t>
            </w:r>
          </w:p>
        </w:tc>
        <w:tc>
          <w:tcPr>
            <w:tcW w:w="5565" w:type="dxa"/>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US: $1699</w:t>
            </w:r>
            <w:r w:rsidRPr="0046179A">
              <w:rPr>
                <w:rFonts w:ascii="Tahoma" w:eastAsia="Times New Roman" w:hAnsi="Tahoma" w:cs="Tahoma"/>
                <w:color w:val="000000" w:themeColor="text1"/>
                <w:sz w:val="17"/>
                <w:szCs w:val="17"/>
              </w:rPr>
              <w:br/>
              <w:t>• EU: €1649</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Price (With 18-135mm kit lens)</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US: $1,899</w:t>
            </w:r>
            <w:r w:rsidRPr="0046179A">
              <w:rPr>
                <w:rFonts w:ascii="Tahoma" w:eastAsia="Times New Roman" w:hAnsi="Tahoma" w:cs="Tahoma"/>
                <w:color w:val="000000" w:themeColor="text1"/>
                <w:sz w:val="17"/>
                <w:szCs w:val="17"/>
              </w:rPr>
              <w:br/>
              <w:t>• EU: TBC</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Body material</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Magnesium alloy</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xml:space="preserve">Sensor * </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22.3 x 14.9 mm CMOS sensor</w:t>
            </w:r>
            <w:r w:rsidRPr="0046179A">
              <w:rPr>
                <w:rFonts w:ascii="Tahoma" w:eastAsia="Times New Roman" w:hAnsi="Tahoma" w:cs="Tahoma"/>
                <w:color w:val="000000" w:themeColor="text1"/>
                <w:sz w:val="17"/>
                <w:szCs w:val="17"/>
              </w:rPr>
              <w:br/>
              <w:t>• RGB Color Filter Array</w:t>
            </w:r>
            <w:r w:rsidRPr="0046179A">
              <w:rPr>
                <w:rFonts w:ascii="Tahoma" w:eastAsia="Times New Roman" w:hAnsi="Tahoma" w:cs="Tahoma"/>
                <w:color w:val="000000" w:themeColor="text1"/>
                <w:sz w:val="17"/>
                <w:szCs w:val="17"/>
              </w:rPr>
              <w:br/>
              <w:t>• Built-in fixed low-pass filter (with self-cleaning unit)</w:t>
            </w:r>
            <w:r w:rsidRPr="0046179A">
              <w:rPr>
                <w:rFonts w:ascii="Tahoma" w:eastAsia="Times New Roman" w:hAnsi="Tahoma" w:cs="Tahoma"/>
                <w:color w:val="000000" w:themeColor="text1"/>
                <w:sz w:val="17"/>
                <w:szCs w:val="17"/>
              </w:rPr>
              <w:br/>
              <w:t>• 19 million total pixels</w:t>
            </w:r>
            <w:r w:rsidRPr="0046179A">
              <w:rPr>
                <w:rFonts w:ascii="Tahoma" w:eastAsia="Times New Roman" w:hAnsi="Tahoma" w:cs="Tahoma"/>
                <w:color w:val="000000" w:themeColor="text1"/>
                <w:sz w:val="17"/>
                <w:szCs w:val="17"/>
              </w:rPr>
              <w:br/>
              <w:t>• 18 million effective pixels</w:t>
            </w:r>
            <w:r w:rsidRPr="0046179A">
              <w:rPr>
                <w:rFonts w:ascii="Tahoma" w:eastAsia="Times New Roman" w:hAnsi="Tahoma" w:cs="Tahoma"/>
                <w:color w:val="000000" w:themeColor="text1"/>
                <w:sz w:val="17"/>
                <w:szCs w:val="17"/>
              </w:rPr>
              <w:br/>
              <w:t>• 3:2 aspect ratio</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xml:space="preserve">Image processor * </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Dual DIGIC 4</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A/D conversion</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xml:space="preserve">14 bit </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xml:space="preserve">Image Sizes ( Still) * </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b/>
                <w:bCs/>
                <w:color w:val="000000" w:themeColor="text1"/>
                <w:sz w:val="17"/>
                <w:szCs w:val="17"/>
              </w:rPr>
              <w:t>RAW</w:t>
            </w:r>
            <w:r w:rsidRPr="0046179A">
              <w:rPr>
                <w:rFonts w:ascii="Tahoma" w:eastAsia="Times New Roman" w:hAnsi="Tahoma" w:cs="Tahoma"/>
                <w:color w:val="000000" w:themeColor="text1"/>
                <w:sz w:val="17"/>
                <w:szCs w:val="17"/>
              </w:rPr>
              <w:br/>
              <w:t>• 5184 x 3456</w:t>
            </w:r>
            <w:r w:rsidRPr="0046179A">
              <w:rPr>
                <w:rFonts w:ascii="Tahoma" w:eastAsia="Times New Roman" w:hAnsi="Tahoma" w:cs="Tahoma"/>
                <w:color w:val="000000" w:themeColor="text1"/>
                <w:sz w:val="17"/>
                <w:szCs w:val="17"/>
              </w:rPr>
              <w:br/>
              <w:t>• 3888 x 2592</w:t>
            </w:r>
            <w:r w:rsidRPr="0046179A">
              <w:rPr>
                <w:rFonts w:ascii="Tahoma" w:eastAsia="Times New Roman" w:hAnsi="Tahoma" w:cs="Tahoma"/>
                <w:color w:val="000000" w:themeColor="text1"/>
                <w:sz w:val="17"/>
                <w:szCs w:val="17"/>
              </w:rPr>
              <w:br/>
              <w:t>• 2592 x 1728</w:t>
            </w:r>
            <w:r w:rsidRPr="0046179A">
              <w:rPr>
                <w:rFonts w:ascii="Tahoma" w:eastAsia="Times New Roman" w:hAnsi="Tahoma" w:cs="Tahoma"/>
                <w:color w:val="000000" w:themeColor="text1"/>
                <w:sz w:val="17"/>
                <w:szCs w:val="17"/>
              </w:rPr>
              <w:br/>
            </w:r>
            <w:r w:rsidRPr="0046179A">
              <w:rPr>
                <w:rFonts w:ascii="Tahoma" w:eastAsia="Times New Roman" w:hAnsi="Tahoma" w:cs="Tahoma"/>
                <w:b/>
                <w:bCs/>
                <w:color w:val="000000" w:themeColor="text1"/>
                <w:sz w:val="17"/>
                <w:szCs w:val="17"/>
              </w:rPr>
              <w:t xml:space="preserve">JPEG </w:t>
            </w:r>
            <w:r w:rsidRPr="0046179A">
              <w:rPr>
                <w:rFonts w:ascii="Tahoma" w:eastAsia="Times New Roman" w:hAnsi="Tahoma" w:cs="Tahoma"/>
                <w:color w:val="000000" w:themeColor="text1"/>
                <w:sz w:val="17"/>
                <w:szCs w:val="17"/>
              </w:rPr>
              <w:br/>
              <w:t>• 5184 x 3456</w:t>
            </w:r>
            <w:r w:rsidRPr="0046179A">
              <w:rPr>
                <w:rFonts w:ascii="Tahoma" w:eastAsia="Times New Roman" w:hAnsi="Tahoma" w:cs="Tahoma"/>
                <w:color w:val="000000" w:themeColor="text1"/>
                <w:sz w:val="17"/>
                <w:szCs w:val="17"/>
              </w:rPr>
              <w:br/>
              <w:t>• 3456 x 2304</w:t>
            </w:r>
            <w:r w:rsidRPr="0046179A">
              <w:rPr>
                <w:rFonts w:ascii="Tahoma" w:eastAsia="Times New Roman" w:hAnsi="Tahoma" w:cs="Tahoma"/>
                <w:color w:val="000000" w:themeColor="text1"/>
                <w:sz w:val="17"/>
                <w:szCs w:val="17"/>
              </w:rPr>
              <w:br/>
              <w:t>• 2592 x 1728</w:t>
            </w:r>
          </w:p>
        </w:tc>
      </w:tr>
      <w:tr w:rsidR="0046179A" w:rsidRPr="0046179A" w:rsidTr="0046179A">
        <w:trPr>
          <w:trHeight w:val="675"/>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Image Sizes (Movie)</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1920 x 1080 (29.97, 25, 23.976 fps)</w:t>
            </w:r>
            <w:r w:rsidRPr="0046179A">
              <w:rPr>
                <w:rFonts w:ascii="Tahoma" w:eastAsia="Times New Roman" w:hAnsi="Tahoma" w:cs="Tahoma"/>
                <w:color w:val="000000" w:themeColor="text1"/>
                <w:sz w:val="17"/>
                <w:szCs w:val="17"/>
              </w:rPr>
              <w:br/>
              <w:t>1280 x 720 (59.94, 50 fps)</w:t>
            </w:r>
            <w:r w:rsidRPr="0046179A">
              <w:rPr>
                <w:rFonts w:ascii="Tahoma" w:eastAsia="Times New Roman" w:hAnsi="Tahoma" w:cs="Tahoma"/>
                <w:color w:val="000000" w:themeColor="text1"/>
                <w:sz w:val="17"/>
                <w:szCs w:val="17"/>
              </w:rPr>
              <w:br/>
              <w:t>640 x 480 (59.94, 50 fps)</w:t>
            </w:r>
          </w:p>
        </w:tc>
      </w:tr>
      <w:tr w:rsidR="0046179A" w:rsidRPr="0046179A" w:rsidTr="0046179A">
        <w:trPr>
          <w:trHeight w:val="1455"/>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File formats (Still)</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before="100" w:beforeAutospacing="1" w:after="100" w:afterAutospacing="1"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JPEG (EXIF 2.21) - Fine / Normal</w:t>
            </w:r>
            <w:r w:rsidRPr="0046179A">
              <w:rPr>
                <w:rFonts w:ascii="Tahoma" w:eastAsia="Times New Roman" w:hAnsi="Tahoma" w:cs="Tahoma"/>
                <w:color w:val="000000" w:themeColor="text1"/>
                <w:sz w:val="17"/>
                <w:szCs w:val="17"/>
              </w:rPr>
              <w:br/>
              <w:t>• RAW</w:t>
            </w:r>
            <w:r w:rsidRPr="0046179A">
              <w:rPr>
                <w:rFonts w:ascii="Tahoma" w:eastAsia="Times New Roman" w:hAnsi="Tahoma" w:cs="Tahoma"/>
                <w:color w:val="000000" w:themeColor="text1"/>
                <w:sz w:val="17"/>
                <w:szCs w:val="17"/>
              </w:rPr>
              <w:br/>
              <w:t>• M-RAW</w:t>
            </w:r>
            <w:r w:rsidRPr="0046179A">
              <w:rPr>
                <w:rFonts w:ascii="Tahoma" w:eastAsia="Times New Roman" w:hAnsi="Tahoma" w:cs="Tahoma"/>
                <w:color w:val="000000" w:themeColor="text1"/>
                <w:sz w:val="17"/>
                <w:szCs w:val="17"/>
              </w:rPr>
              <w:br/>
              <w:t>• S-RAW</w:t>
            </w:r>
            <w:r w:rsidRPr="0046179A">
              <w:rPr>
                <w:rFonts w:ascii="Tahoma" w:eastAsia="Times New Roman" w:hAnsi="Tahoma" w:cs="Tahoma"/>
                <w:color w:val="000000" w:themeColor="text1"/>
                <w:sz w:val="17"/>
                <w:szCs w:val="17"/>
              </w:rPr>
              <w:br/>
              <w:t>• RAW + JPEG</w:t>
            </w:r>
            <w:r w:rsidRPr="0046179A">
              <w:rPr>
                <w:rFonts w:ascii="Tahoma" w:eastAsia="Times New Roman" w:hAnsi="Tahoma" w:cs="Tahoma"/>
                <w:color w:val="000000" w:themeColor="text1"/>
                <w:sz w:val="17"/>
                <w:szCs w:val="17"/>
              </w:rPr>
              <w:br/>
              <w:t>• M-RAW + JPEG</w:t>
            </w:r>
            <w:r w:rsidRPr="0046179A">
              <w:rPr>
                <w:rFonts w:ascii="Tahoma" w:eastAsia="Times New Roman" w:hAnsi="Tahoma" w:cs="Tahoma"/>
                <w:color w:val="000000" w:themeColor="text1"/>
                <w:sz w:val="17"/>
                <w:szCs w:val="17"/>
              </w:rPr>
              <w:br/>
              <w:t>• S-RAW + JPEG</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File formats (Movie)</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MOV (Video: H.264, Sound: Linear PCM)</w:t>
            </w:r>
          </w:p>
        </w:tc>
      </w:tr>
      <w:tr w:rsidR="0046179A" w:rsidRPr="0046179A" w:rsidTr="0046179A">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Lenses</w:t>
            </w:r>
          </w:p>
        </w:tc>
        <w:tc>
          <w:tcPr>
            <w:tcW w:w="0" w:type="auto"/>
            <w:tcBorders>
              <w:top w:val="single" w:sz="6" w:space="0" w:color="000000"/>
              <w:left w:val="single" w:sz="6" w:space="0" w:color="000000"/>
              <w:bottom w:val="single" w:sz="6" w:space="0" w:color="000000"/>
              <w:right w:val="single" w:sz="6" w:space="0" w:color="000000"/>
            </w:tcBorders>
            <w:shd w:val="clear" w:color="auto" w:fill="FABF8F" w:themeFill="accent6" w:themeFillTint="99"/>
            <w:tcMar>
              <w:top w:w="30" w:type="dxa"/>
              <w:left w:w="30" w:type="dxa"/>
              <w:bottom w:w="30" w:type="dxa"/>
              <w:right w:w="30" w:type="dxa"/>
            </w:tcMar>
            <w:hideMark/>
          </w:tcPr>
          <w:p w:rsidR="0046179A" w:rsidRPr="0046179A" w:rsidRDefault="0046179A" w:rsidP="0046179A">
            <w:pPr>
              <w:spacing w:after="0" w:line="240" w:lineRule="auto"/>
              <w:rPr>
                <w:rFonts w:ascii="Tahoma" w:eastAsia="Times New Roman" w:hAnsi="Tahoma" w:cs="Tahoma"/>
                <w:color w:val="000000" w:themeColor="text1"/>
                <w:sz w:val="17"/>
                <w:szCs w:val="17"/>
              </w:rPr>
            </w:pPr>
            <w:r w:rsidRPr="0046179A">
              <w:rPr>
                <w:rFonts w:ascii="Tahoma" w:eastAsia="Times New Roman" w:hAnsi="Tahoma" w:cs="Tahoma"/>
                <w:color w:val="000000" w:themeColor="text1"/>
                <w:sz w:val="17"/>
                <w:szCs w:val="17"/>
              </w:rPr>
              <w:t>• Canon EF / EF-S lens mount</w:t>
            </w:r>
            <w:r w:rsidRPr="0046179A">
              <w:rPr>
                <w:rFonts w:ascii="Tahoma" w:eastAsia="Times New Roman" w:hAnsi="Tahoma" w:cs="Tahoma"/>
                <w:color w:val="000000" w:themeColor="text1"/>
                <w:sz w:val="17"/>
                <w:szCs w:val="17"/>
              </w:rPr>
              <w:br/>
              <w:t>• 1.6x field of view crop</w:t>
            </w:r>
          </w:p>
        </w:tc>
      </w:tr>
      <w:bookmarkEnd w:id="0"/>
    </w:tbl>
    <w:p w:rsidR="0046179A" w:rsidRDefault="0046179A" w:rsidP="00046FA0"/>
    <w:sectPr w:rsidR="0046179A" w:rsidSect="00E04EA0">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887312"/>
    <w:multiLevelType w:val="hybridMultilevel"/>
    <w:tmpl w:val="7E6C5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displayBackgroundShape/>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167"/>
    <w:rsid w:val="00046FA0"/>
    <w:rsid w:val="0046179A"/>
    <w:rsid w:val="004F031F"/>
    <w:rsid w:val="00806D4C"/>
    <w:rsid w:val="00936167"/>
    <w:rsid w:val="00A731D3"/>
    <w:rsid w:val="00BD79E0"/>
    <w:rsid w:val="00C261EE"/>
    <w:rsid w:val="00E04EA0"/>
    <w:rsid w:val="00F81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1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167"/>
    <w:pPr>
      <w:ind w:left="720"/>
      <w:contextualSpacing/>
    </w:pPr>
  </w:style>
  <w:style w:type="paragraph" w:styleId="NormalWeb">
    <w:name w:val="Normal (Web)"/>
    <w:basedOn w:val="Normal"/>
    <w:uiPriority w:val="99"/>
    <w:unhideWhenUsed/>
    <w:rsid w:val="0046179A"/>
    <w:pPr>
      <w:spacing w:before="100" w:beforeAutospacing="1" w:after="100" w:afterAutospacing="1" w:line="240" w:lineRule="auto"/>
    </w:pPr>
    <w:rPr>
      <w:rFonts w:ascii="Times New Roman" w:eastAsia="Times New Roman" w:hAnsi="Times New Roman"/>
    </w:rPr>
  </w:style>
  <w:style w:type="character" w:customStyle="1" w:styleId="bghigh">
    <w:name w:val="bg_high"/>
    <w:basedOn w:val="DefaultParagraphFont"/>
    <w:rsid w:val="004617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1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167"/>
    <w:pPr>
      <w:ind w:left="720"/>
      <w:contextualSpacing/>
    </w:pPr>
  </w:style>
  <w:style w:type="paragraph" w:styleId="NormalWeb">
    <w:name w:val="Normal (Web)"/>
    <w:basedOn w:val="Normal"/>
    <w:uiPriority w:val="99"/>
    <w:unhideWhenUsed/>
    <w:rsid w:val="0046179A"/>
    <w:pPr>
      <w:spacing w:before="100" w:beforeAutospacing="1" w:after="100" w:afterAutospacing="1" w:line="240" w:lineRule="auto"/>
    </w:pPr>
    <w:rPr>
      <w:rFonts w:ascii="Times New Roman" w:eastAsia="Times New Roman" w:hAnsi="Times New Roman"/>
    </w:rPr>
  </w:style>
  <w:style w:type="character" w:customStyle="1" w:styleId="bghigh">
    <w:name w:val="bg_high"/>
    <w:basedOn w:val="DefaultParagraphFont"/>
    <w:rsid w:val="00461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953028">
      <w:bodyDiv w:val="1"/>
      <w:marLeft w:val="0"/>
      <w:marRight w:val="0"/>
      <w:marTop w:val="0"/>
      <w:marBottom w:val="0"/>
      <w:divBdr>
        <w:top w:val="none" w:sz="0" w:space="0" w:color="auto"/>
        <w:left w:val="none" w:sz="0" w:space="0" w:color="auto"/>
        <w:bottom w:val="none" w:sz="0" w:space="0" w:color="auto"/>
        <w:right w:val="none" w:sz="0" w:space="0" w:color="auto"/>
      </w:divBdr>
      <w:divsChild>
        <w:div w:id="521867765">
          <w:marLeft w:val="0"/>
          <w:marRight w:val="0"/>
          <w:marTop w:val="0"/>
          <w:marBottom w:val="0"/>
          <w:divBdr>
            <w:top w:val="none" w:sz="0" w:space="0" w:color="auto"/>
            <w:left w:val="none" w:sz="0" w:space="0" w:color="auto"/>
            <w:bottom w:val="none" w:sz="0" w:space="0" w:color="auto"/>
            <w:right w:val="none" w:sz="0" w:space="0" w:color="auto"/>
          </w:divBdr>
          <w:divsChild>
            <w:div w:id="1943613341">
              <w:marLeft w:val="0"/>
              <w:marRight w:val="0"/>
              <w:marTop w:val="0"/>
              <w:marBottom w:val="0"/>
              <w:divBdr>
                <w:top w:val="none" w:sz="0" w:space="0" w:color="auto"/>
                <w:left w:val="none" w:sz="0" w:space="0" w:color="auto"/>
                <w:bottom w:val="none" w:sz="0" w:space="0" w:color="auto"/>
                <w:right w:val="none" w:sz="0" w:space="0" w:color="auto"/>
              </w:divBdr>
              <w:divsChild>
                <w:div w:id="1079213815">
                  <w:marLeft w:val="0"/>
                  <w:marRight w:val="0"/>
                  <w:marTop w:val="0"/>
                  <w:marBottom w:val="0"/>
                  <w:divBdr>
                    <w:top w:val="none" w:sz="0" w:space="0" w:color="auto"/>
                    <w:left w:val="none" w:sz="0" w:space="0" w:color="auto"/>
                    <w:bottom w:val="none" w:sz="0" w:space="0" w:color="auto"/>
                    <w:right w:val="none" w:sz="0" w:space="0" w:color="auto"/>
                  </w:divBdr>
                  <w:divsChild>
                    <w:div w:id="1330332578">
                      <w:marLeft w:val="0"/>
                      <w:marRight w:val="0"/>
                      <w:marTop w:val="0"/>
                      <w:marBottom w:val="0"/>
                      <w:divBdr>
                        <w:top w:val="none" w:sz="0" w:space="0" w:color="auto"/>
                        <w:left w:val="none" w:sz="0" w:space="0" w:color="auto"/>
                        <w:bottom w:val="none" w:sz="0" w:space="0" w:color="auto"/>
                        <w:right w:val="none" w:sz="0" w:space="0" w:color="auto"/>
                      </w:divBdr>
                      <w:divsChild>
                        <w:div w:id="1159349575">
                          <w:marLeft w:val="0"/>
                          <w:marRight w:val="0"/>
                          <w:marTop w:val="0"/>
                          <w:marBottom w:val="0"/>
                          <w:divBdr>
                            <w:top w:val="none" w:sz="0" w:space="0" w:color="auto"/>
                            <w:left w:val="none" w:sz="0" w:space="0" w:color="auto"/>
                            <w:bottom w:val="none" w:sz="0" w:space="0" w:color="auto"/>
                            <w:right w:val="none" w:sz="0" w:space="0" w:color="auto"/>
                          </w:divBdr>
                          <w:divsChild>
                            <w:div w:id="200566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Warne</dc:creator>
  <cp:lastModifiedBy>Bill Warne</cp:lastModifiedBy>
  <cp:revision>5</cp:revision>
  <dcterms:created xsi:type="dcterms:W3CDTF">2012-11-21T04:27:00Z</dcterms:created>
  <dcterms:modified xsi:type="dcterms:W3CDTF">2012-11-21T17:25:00Z</dcterms:modified>
</cp:coreProperties>
</file>